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65A" w:rsidRDefault="00774D50" w:rsidP="0091165A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noProof/>
          <w:color w:val="1F497D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3059537</wp:posOffset>
            </wp:positionH>
            <wp:positionV relativeFrom="paragraph">
              <wp:posOffset>-563892</wp:posOffset>
            </wp:positionV>
            <wp:extent cx="2561590" cy="68707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59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4" name="Rectangle 4" descr="P:\prelevement.organe\Bureau\logo-norauto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F0B366" id="Rectangle 4" o:spid="_x0000_s1026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 w:rsidRPr="00774D50">
        <w:rPr>
          <w:rFonts w:ascii="Calibri" w:hAnsi="Calibri" w:cs="Calibri"/>
          <w:noProof/>
          <w:color w:val="1F497D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-327529</wp:posOffset>
            </wp:positionH>
            <wp:positionV relativeFrom="paragraph">
              <wp:posOffset>-580426</wp:posOffset>
            </wp:positionV>
            <wp:extent cx="1709947" cy="863204"/>
            <wp:effectExtent l="0" t="0" r="5080" b="0"/>
            <wp:wrapNone/>
            <wp:docPr id="3" name="Image 3" descr="S:\AMICALE\Secrétariat\logo amic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:\AMICALE\Secrétariat\logo amical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947" cy="863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4D50" w:rsidRDefault="00774D50" w:rsidP="001505F7">
      <w:pPr>
        <w:jc w:val="center"/>
        <w:rPr>
          <w:rFonts w:ascii="Calibri" w:hAnsi="Calibri" w:cs="Calibri"/>
          <w:color w:val="1F497D"/>
          <w:szCs w:val="22"/>
        </w:rPr>
      </w:pPr>
    </w:p>
    <w:p w:rsidR="00774D50" w:rsidRDefault="00774D50" w:rsidP="001505F7">
      <w:pPr>
        <w:jc w:val="center"/>
        <w:rPr>
          <w:rFonts w:ascii="Calibri" w:hAnsi="Calibri" w:cs="Calibri"/>
          <w:color w:val="1F497D"/>
          <w:szCs w:val="22"/>
        </w:rPr>
      </w:pPr>
    </w:p>
    <w:p w:rsidR="001505F7" w:rsidRDefault="0091165A" w:rsidP="001505F7">
      <w:pPr>
        <w:jc w:val="center"/>
        <w:rPr>
          <w:rFonts w:ascii="Calibri" w:hAnsi="Calibri" w:cs="Calibri"/>
          <w:color w:val="1F497D"/>
          <w:szCs w:val="22"/>
        </w:rPr>
      </w:pPr>
      <w:r w:rsidRPr="001505F7">
        <w:rPr>
          <w:rFonts w:ascii="Calibri" w:hAnsi="Calibri" w:cs="Calibri"/>
          <w:color w:val="1F497D"/>
          <w:szCs w:val="22"/>
        </w:rPr>
        <w:t>Norauto permet au</w:t>
      </w:r>
      <w:r w:rsidR="001505F7">
        <w:rPr>
          <w:rFonts w:ascii="Calibri" w:hAnsi="Calibri" w:cs="Calibri"/>
          <w:color w:val="1F497D"/>
          <w:szCs w:val="22"/>
        </w:rPr>
        <w:t xml:space="preserve">x </w:t>
      </w:r>
      <w:proofErr w:type="spellStart"/>
      <w:r w:rsidR="001505F7">
        <w:rPr>
          <w:rFonts w:ascii="Calibri" w:hAnsi="Calibri" w:cs="Calibri"/>
          <w:color w:val="1F497D"/>
          <w:szCs w:val="22"/>
        </w:rPr>
        <w:t>Amicalistes</w:t>
      </w:r>
      <w:proofErr w:type="spellEnd"/>
      <w:r w:rsidRPr="001505F7">
        <w:rPr>
          <w:rFonts w:ascii="Calibri" w:hAnsi="Calibri" w:cs="Calibri"/>
          <w:color w:val="1F497D"/>
          <w:szCs w:val="22"/>
        </w:rPr>
        <w:t xml:space="preserve"> du CH Laon de bénéficier d’une </w:t>
      </w:r>
      <w:proofErr w:type="spellStart"/>
      <w:r w:rsidR="000E4C93">
        <w:rPr>
          <w:rFonts w:ascii="Calibri" w:hAnsi="Calibri" w:cs="Calibri"/>
          <w:color w:val="1F497D"/>
          <w:szCs w:val="22"/>
        </w:rPr>
        <w:t>e-</w:t>
      </w:r>
      <w:r w:rsidRPr="001505F7">
        <w:rPr>
          <w:rFonts w:ascii="Calibri" w:hAnsi="Calibri" w:cs="Calibri"/>
          <w:color w:val="1F497D"/>
          <w:szCs w:val="22"/>
        </w:rPr>
        <w:t>carte</w:t>
      </w:r>
      <w:proofErr w:type="spellEnd"/>
      <w:r w:rsidRPr="001505F7">
        <w:rPr>
          <w:rFonts w:ascii="Calibri" w:hAnsi="Calibri" w:cs="Calibri"/>
          <w:color w:val="1F497D"/>
          <w:szCs w:val="22"/>
        </w:rPr>
        <w:t xml:space="preserve"> avantage gratuite de </w:t>
      </w:r>
      <w:r w:rsidRPr="001505F7">
        <w:rPr>
          <w:rFonts w:ascii="Calibri" w:hAnsi="Calibri" w:cs="Calibri"/>
          <w:b/>
          <w:color w:val="1F497D"/>
          <w:szCs w:val="22"/>
        </w:rPr>
        <w:t>10% sur le magasin de Laon</w:t>
      </w:r>
      <w:r w:rsidRPr="001505F7">
        <w:rPr>
          <w:rFonts w:ascii="Calibri" w:hAnsi="Calibri" w:cs="Calibri"/>
          <w:color w:val="1F497D"/>
          <w:szCs w:val="22"/>
        </w:rPr>
        <w:t xml:space="preserve"> dont vous trouverez le descriptif ci-dessous. </w:t>
      </w:r>
    </w:p>
    <w:p w:rsidR="001505F7" w:rsidRDefault="001505F7" w:rsidP="001505F7">
      <w:pPr>
        <w:jc w:val="center"/>
        <w:rPr>
          <w:rFonts w:ascii="Calibri" w:hAnsi="Calibri" w:cs="Calibri"/>
          <w:color w:val="1F497D"/>
          <w:szCs w:val="22"/>
        </w:rPr>
      </w:pPr>
    </w:p>
    <w:p w:rsidR="0091165A" w:rsidRDefault="0091165A" w:rsidP="001505F7">
      <w:pPr>
        <w:jc w:val="center"/>
        <w:rPr>
          <w:rFonts w:ascii="Calibri" w:hAnsi="Calibri" w:cs="Calibri"/>
          <w:color w:val="1F497D"/>
          <w:szCs w:val="22"/>
        </w:rPr>
      </w:pPr>
      <w:r w:rsidRPr="001505F7">
        <w:rPr>
          <w:rFonts w:ascii="Calibri" w:hAnsi="Calibri" w:cs="Calibri"/>
          <w:color w:val="1F497D"/>
          <w:szCs w:val="22"/>
        </w:rPr>
        <w:t xml:space="preserve">Les modalités d’enregistrement se font </w:t>
      </w:r>
      <w:r w:rsidR="000E4C93">
        <w:rPr>
          <w:rFonts w:ascii="Calibri" w:hAnsi="Calibri" w:cs="Calibri"/>
          <w:color w:val="1F497D"/>
          <w:szCs w:val="22"/>
        </w:rPr>
        <w:t xml:space="preserve">sur smartphone </w:t>
      </w:r>
      <w:r w:rsidRPr="001505F7">
        <w:rPr>
          <w:rFonts w:ascii="Calibri" w:hAnsi="Calibri" w:cs="Calibri"/>
          <w:color w:val="1F497D"/>
          <w:szCs w:val="22"/>
        </w:rPr>
        <w:t xml:space="preserve">via </w:t>
      </w:r>
      <w:r w:rsidR="000E4C93">
        <w:rPr>
          <w:rFonts w:ascii="Calibri" w:hAnsi="Calibri" w:cs="Calibri"/>
          <w:color w:val="1F497D"/>
          <w:szCs w:val="22"/>
        </w:rPr>
        <w:t>un lien disponible</w:t>
      </w:r>
      <w:r w:rsidRPr="001505F7">
        <w:rPr>
          <w:rFonts w:ascii="Calibri" w:hAnsi="Calibri" w:cs="Calibri"/>
          <w:color w:val="1F497D"/>
          <w:szCs w:val="22"/>
        </w:rPr>
        <w:t xml:space="preserve"> </w:t>
      </w:r>
      <w:r w:rsidR="000E4C93">
        <w:rPr>
          <w:rFonts w:ascii="Calibri" w:hAnsi="Calibri" w:cs="Calibri"/>
          <w:color w:val="1F497D"/>
          <w:szCs w:val="22"/>
        </w:rPr>
        <w:t xml:space="preserve">au bureau de l’amicale et réservé aux </w:t>
      </w:r>
      <w:proofErr w:type="spellStart"/>
      <w:r w:rsidR="000E4C93">
        <w:rPr>
          <w:rFonts w:ascii="Calibri" w:hAnsi="Calibri" w:cs="Calibri"/>
          <w:color w:val="1F497D"/>
          <w:szCs w:val="22"/>
        </w:rPr>
        <w:t>amicalistes</w:t>
      </w:r>
      <w:proofErr w:type="spellEnd"/>
      <w:r w:rsidRPr="001505F7">
        <w:rPr>
          <w:rFonts w:ascii="Calibri" w:hAnsi="Calibri" w:cs="Calibri"/>
          <w:color w:val="1F497D"/>
          <w:szCs w:val="22"/>
        </w:rPr>
        <w:t>.</w:t>
      </w:r>
    </w:p>
    <w:p w:rsidR="001505F7" w:rsidRPr="001505F7" w:rsidRDefault="001505F7" w:rsidP="001505F7">
      <w:pPr>
        <w:jc w:val="center"/>
        <w:rPr>
          <w:rFonts w:ascii="Calibri" w:hAnsi="Calibri" w:cs="Calibri"/>
          <w:color w:val="1F497D"/>
          <w:szCs w:val="22"/>
        </w:rPr>
      </w:pPr>
    </w:p>
    <w:p w:rsidR="000E4C93" w:rsidRDefault="0091165A" w:rsidP="001505F7">
      <w:pPr>
        <w:jc w:val="center"/>
        <w:rPr>
          <w:rFonts w:ascii="Calibri" w:hAnsi="Calibri" w:cs="Calibri"/>
          <w:color w:val="1F497D"/>
          <w:szCs w:val="22"/>
        </w:rPr>
      </w:pPr>
      <w:r w:rsidRPr="001505F7">
        <w:rPr>
          <w:rFonts w:ascii="Calibri" w:hAnsi="Calibri" w:cs="Calibri"/>
          <w:color w:val="1F497D"/>
          <w:szCs w:val="22"/>
        </w:rPr>
        <w:t xml:space="preserve">Pour pouvoir bénéficier des 10% lors de vos passages en caisse vous devrez </w:t>
      </w:r>
      <w:r w:rsidR="000E4C93">
        <w:rPr>
          <w:rFonts w:ascii="Calibri" w:hAnsi="Calibri" w:cs="Calibri"/>
          <w:color w:val="1F497D"/>
          <w:szCs w:val="22"/>
        </w:rPr>
        <w:t xml:space="preserve">présenter cette </w:t>
      </w:r>
      <w:proofErr w:type="spellStart"/>
      <w:r w:rsidR="000E4C93">
        <w:rPr>
          <w:rFonts w:ascii="Calibri" w:hAnsi="Calibri" w:cs="Calibri"/>
          <w:color w:val="1F497D"/>
          <w:szCs w:val="22"/>
        </w:rPr>
        <w:t>e-carte</w:t>
      </w:r>
      <w:proofErr w:type="spellEnd"/>
      <w:r w:rsidR="000E4C93">
        <w:rPr>
          <w:rFonts w:ascii="Calibri" w:hAnsi="Calibri" w:cs="Calibri"/>
          <w:color w:val="1F497D"/>
          <w:szCs w:val="22"/>
        </w:rPr>
        <w:t xml:space="preserve"> sur votre smartphone</w:t>
      </w:r>
    </w:p>
    <w:p w:rsidR="000E4C93" w:rsidRDefault="000E4C93" w:rsidP="001505F7">
      <w:pPr>
        <w:jc w:val="center"/>
        <w:rPr>
          <w:rFonts w:ascii="Calibri" w:hAnsi="Calibri" w:cs="Calibri"/>
          <w:color w:val="1F497D"/>
          <w:szCs w:val="22"/>
        </w:rPr>
      </w:pPr>
    </w:p>
    <w:p w:rsidR="0091165A" w:rsidRDefault="0091165A" w:rsidP="001505F7">
      <w:pPr>
        <w:jc w:val="center"/>
        <w:rPr>
          <w:rFonts w:ascii="Calibri" w:hAnsi="Calibri" w:cs="Calibri"/>
          <w:color w:val="1F497D"/>
          <w:szCs w:val="22"/>
        </w:rPr>
      </w:pPr>
      <w:r w:rsidRPr="001505F7">
        <w:rPr>
          <w:rFonts w:ascii="Calibri" w:hAnsi="Calibri" w:cs="Calibri"/>
          <w:color w:val="1F497D"/>
          <w:szCs w:val="22"/>
        </w:rPr>
        <w:t>Cette carte est à renouveler chaque début d’année civile.</w:t>
      </w:r>
    </w:p>
    <w:p w:rsidR="001505F7" w:rsidRPr="001505F7" w:rsidRDefault="001505F7" w:rsidP="001505F7">
      <w:pPr>
        <w:jc w:val="center"/>
        <w:rPr>
          <w:rFonts w:ascii="Calibri" w:hAnsi="Calibri" w:cs="Calibri"/>
          <w:color w:val="1F497D"/>
          <w:szCs w:val="22"/>
        </w:rPr>
      </w:pPr>
    </w:p>
    <w:p w:rsidR="0091165A" w:rsidRPr="001505F7" w:rsidRDefault="0091165A" w:rsidP="001505F7">
      <w:pPr>
        <w:jc w:val="center"/>
        <w:rPr>
          <w:rFonts w:ascii="Calibri" w:hAnsi="Calibri" w:cs="Calibri"/>
          <w:color w:val="1F497D"/>
          <w:szCs w:val="22"/>
        </w:rPr>
      </w:pPr>
      <w:r w:rsidRPr="001505F7">
        <w:rPr>
          <w:rFonts w:ascii="Calibri" w:hAnsi="Calibri" w:cs="Calibri"/>
          <w:color w:val="1F497D"/>
          <w:szCs w:val="22"/>
        </w:rPr>
        <w:t>Amicalement</w:t>
      </w:r>
    </w:p>
    <w:p w:rsidR="0091165A" w:rsidRDefault="0091165A" w:rsidP="0091165A">
      <w:pPr>
        <w:rPr>
          <w:rFonts w:ascii="Calibri" w:hAnsi="Calibri" w:cs="Calibri"/>
          <w:color w:val="1F497D"/>
          <w:sz w:val="22"/>
          <w:szCs w:val="22"/>
        </w:rPr>
      </w:pPr>
    </w:p>
    <w:p w:rsidR="0091165A" w:rsidRDefault="003E4267" w:rsidP="0091165A">
      <w:pPr>
        <w:rPr>
          <w:rFonts w:ascii="Calibri" w:hAnsi="Calibri" w:cs="Calibri"/>
          <w:color w:val="1F497D"/>
          <w:sz w:val="22"/>
          <w:szCs w:val="22"/>
        </w:rPr>
      </w:pPr>
      <w:r w:rsidRPr="003E4267">
        <w:rPr>
          <w:rFonts w:ascii="Calibri" w:hAnsi="Calibri" w:cs="Calibri"/>
          <w:noProof/>
          <w:color w:val="1F497D"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265496</wp:posOffset>
            </wp:positionV>
            <wp:extent cx="7557635" cy="982145"/>
            <wp:effectExtent l="0" t="0" r="5715" b="889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635" cy="98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165A" w:rsidRDefault="0091165A" w:rsidP="0091165A">
      <w:pPr>
        <w:rPr>
          <w:rFonts w:ascii="Calibri" w:hAnsi="Calibri" w:cs="Calibri"/>
          <w:color w:val="1F497D"/>
          <w:sz w:val="22"/>
          <w:szCs w:val="22"/>
        </w:rPr>
      </w:pPr>
    </w:p>
    <w:p w:rsidR="009C0748" w:rsidRDefault="009C0748">
      <w:bookmarkStart w:id="0" w:name="_GoBack"/>
      <w:bookmarkEnd w:id="0"/>
    </w:p>
    <w:sectPr w:rsidR="009C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65A"/>
    <w:rsid w:val="0008709A"/>
    <w:rsid w:val="000E4C93"/>
    <w:rsid w:val="001505F7"/>
    <w:rsid w:val="003E4267"/>
    <w:rsid w:val="00774D50"/>
    <w:rsid w:val="0091165A"/>
    <w:rsid w:val="009C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E7D8C"/>
  <w15:chartTrackingRefBased/>
  <w15:docId w15:val="{6C56C5DA-1341-44A6-BAF4-6C118697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65A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1165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1165A"/>
    <w:pPr>
      <w:spacing w:before="100" w:beforeAutospacing="1" w:after="100" w:afterAutospacing="1"/>
    </w:pPr>
  </w:style>
  <w:style w:type="character" w:styleId="Accentuation">
    <w:name w:val="Emphasis"/>
    <w:basedOn w:val="Policepardfaut"/>
    <w:uiPriority w:val="20"/>
    <w:qFormat/>
    <w:rsid w:val="009116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4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de laon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Prélèvement d'organes</dc:creator>
  <cp:keywords/>
  <dc:description/>
  <cp:lastModifiedBy>Prélèvement d'organes</cp:lastModifiedBy>
  <cp:revision>4</cp:revision>
  <cp:lastPrinted>2022-05-12T08:57:00Z</cp:lastPrinted>
  <dcterms:created xsi:type="dcterms:W3CDTF">2023-01-17T11:51:00Z</dcterms:created>
  <dcterms:modified xsi:type="dcterms:W3CDTF">2023-01-17T12:04:00Z</dcterms:modified>
</cp:coreProperties>
</file>